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i/>
          <w:i/>
          <w:color w:val="244061"/>
          <w:sz w:val="16"/>
          <w:szCs w:val="16"/>
        </w:rPr>
      </w:pPr>
      <w:r>
        <w:rPr>
          <w:rFonts w:ascii="Calibri" w:hAnsi="Calibri"/>
          <w:b/>
          <w:i/>
          <w:color w:val="244061"/>
          <w:sz w:val="16"/>
          <w:szCs w:val="16"/>
        </w:rPr>
      </w:r>
    </w:p>
    <w:p>
      <w:pPr>
        <w:pStyle w:val="Normal"/>
        <w:jc w:val="center"/>
        <w:rPr>
          <w:rFonts w:ascii="Calibri" w:hAnsi="Calibri"/>
          <w:b/>
          <w:i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6"/>
        <w:gridCol w:w="3121"/>
        <w:gridCol w:w="3116"/>
        <w:gridCol w:w="8"/>
        <w:gridCol w:w="6"/>
      </w:tblGrid>
      <w:tr>
        <w:trPr/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bookmarkStart w:id="0" w:name="_Hlk41925066"/>
            <w:bookmarkEnd w:id="0"/>
            <w:r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Specializált gép- és járműgyártás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megnevezése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Járműfényező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SZJ azonosítószáma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4 07 16 19 08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típusa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szakmai oktatás felnőttek részére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1" w:name="_Hlk48164997"/>
            <w:bookmarkStart w:id="2" w:name="_Hlk48164997"/>
            <w:bookmarkEnd w:id="2"/>
          </w:p>
        </w:tc>
      </w:tr>
      <w:tr>
        <w:trPr>
          <w:trHeight w:val="35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neve: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Budapesti Gépészeti SZC Bánki Donát Technikum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címe: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 helyszíne: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bookmarkStart w:id="3" w:name="_Hlk41925066"/>
            <w:bookmarkEnd w:id="3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személyes adatai</w:t>
            </w:r>
            <w:r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>
        <w:trPr>
          <w:trHeight w:val="29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családi és utóneve(i) </w:t>
            </w:r>
            <w:r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helye </w:t>
            </w:r>
            <w:r>
              <w:rPr>
                <w:rFonts w:ascii="Calibri" w:hAnsi="Calibri"/>
                <w:sz w:val="20"/>
                <w:szCs w:val="20"/>
              </w:rPr>
              <w:t>(település | ország)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4" w:name="_Hlk135139456"/>
            <w:bookmarkStart w:id="5" w:name="_Hlk135139456"/>
            <w:bookmarkEnd w:id="5"/>
          </w:p>
        </w:tc>
      </w:tr>
      <w:tr>
        <w:trPr>
          <w:trHeight w:val="37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ideje </w:t>
            </w:r>
            <w:r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elektronikus levelezési címe </w:t>
            </w:r>
            <w:r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szakképzettség (technikum)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felsőfokú végzettségi szinté és felsőfokú szakképzettség (felsőoktatási intézmény)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felsőoktatási szakképzés (felsőoktatási intézmény)</w:t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Tanult/tanulni kívánt idegen nyelv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459"/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Korábban elsajátított szakképesítések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megnevezése:</w:t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6" w:name="_Hlk135139491"/>
            <w:bookmarkStart w:id="7" w:name="_Hlk48164901"/>
            <w:bookmarkStart w:id="8" w:name="_Hlk135139491"/>
            <w:bookmarkStart w:id="9" w:name="_Hlk48164901"/>
            <w:bookmarkEnd w:id="8"/>
            <w:bookmarkEnd w:id="9"/>
          </w:p>
        </w:tc>
      </w:tr>
      <w:tr>
        <w:trPr>
          <w:trHeight w:val="195" w:hRule="atLeast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kapcsolattartási és egyéb adatai</w:t>
            </w:r>
            <w:r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>
        <w:trPr>
          <w:trHeight w:val="3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 vevő levelezési címe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 vevő telefonszáma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Állami költségvetés terhére, normatíva alapján megvalósuló képzés</w:t>
            </w:r>
          </w:p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nyilatkozatai</w:t>
            </w:r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Felnőttképzési tevékenységhez kapcsolódó szolgáltatást (előzetes tudásmérés)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f06f"/>
            </w:r>
            <w:r>
              <w:rPr>
                <w:rFonts w:cs="Arial" w:ascii="Calibri" w:hAnsi="Calibri"/>
                <w:sz w:val="20"/>
                <w:szCs w:val="20"/>
              </w:rPr>
              <w:t xml:space="preserve">  </w:t>
            </w:r>
            <w:r>
              <w:rPr>
                <w:rFonts w:cs="Arial" w:ascii="Calibri" w:hAnsi="Calibri"/>
                <w:sz w:val="20"/>
                <w:szCs w:val="20"/>
              </w:rPr>
              <w:t xml:space="preserve">igénylek 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f06f"/>
            </w:r>
            <w:r>
              <w:rPr>
                <w:rFonts w:cs="Arial" w:ascii="Calibri" w:hAnsi="Calibri"/>
                <w:sz w:val="20"/>
                <w:szCs w:val="20"/>
              </w:rPr>
              <w:t xml:space="preserve"> </w:t>
            </w:r>
            <w:r>
              <w:rPr>
                <w:rFonts w:cs="Arial" w:ascii="Calibri" w:hAnsi="Calibri"/>
                <w:sz w:val="20"/>
                <w:szCs w:val="20"/>
              </w:rPr>
              <w:t xml:space="preserve"> nem igénylek.</w:t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tbl>
      <w:tblPr>
        <w:tblW w:w="993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9"/>
        <w:gridCol w:w="3418"/>
        <w:gridCol w:w="3261"/>
      </w:tblGrid>
      <w:tr>
        <w:trPr>
          <w:trHeight w:val="454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Alulírott Képzésre jelentkező kijelentem, hogy az adatkezeléssel kapcsolatos tájékoztatót megismertem, a kitöltött jelentkezési lap Képzőnek való átadásával/megküldésével adataim leírt célból történő kezeléséhez hozzájárulok.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célja: Felnőttképzési törvény hatálya alá tartozó képzésbe való bekapcsolódás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jogalapja: Képző jogos érdeke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</w:t>
            </w:r>
          </w:p>
        </w:tc>
      </w:tr>
      <w:tr>
        <w:trPr>
          <w:trHeight w:val="454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Alulírott Képzésre jelentkező büntetőjogi felelősségem tudatában kijelentem, hogy a jelentkezési lap adatai a valóságnak megfelelnek. A képzéssel kapcsolatos teljes körű tájékoztatást megkaptam </w:t>
            </w:r>
            <w:r>
              <w:rPr>
                <w:rFonts w:cs="Arial" w:ascii="Calibri" w:hAnsi="Calibri"/>
                <w:i/>
                <w:iCs/>
                <w:sz w:val="20"/>
                <w:szCs w:val="20"/>
              </w:rPr>
              <w:t>(a felnőttképzők nyilvántartásában szereplő engedélyszám, képzési tájékoztató, képzési díj, fizetési feltételek, elállási jog, ügyfélszolgálati rend, panaszkezelés, felnőttképzési tevékenységhez kapcsolódó szolgáltatások igénybevételének módja, adatkezelési információk, felnőttképző adatszolgáltatása stb.)</w:t>
            </w:r>
            <w:r>
              <w:rPr>
                <w:rFonts w:cs="Arial" w:ascii="Calibri" w:hAnsi="Calibri"/>
                <w:sz w:val="20"/>
                <w:szCs w:val="20"/>
              </w:rPr>
              <w:t>.</w:t>
            </w:r>
          </w:p>
        </w:tc>
      </w:tr>
      <w:tr>
        <w:trPr>
          <w:trHeight w:val="613" w:hRule="atLeast"/>
        </w:trPr>
        <w:tc>
          <w:tcPr>
            <w:tcW w:w="32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41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3259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Kelt: 2025. _____________________</w:t>
            </w:r>
          </w:p>
        </w:tc>
        <w:tc>
          <w:tcPr>
            <w:tcW w:w="3418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Képzésben részt vevő aláírása</w:t>
            </w:r>
          </w:p>
        </w:tc>
      </w:tr>
    </w:tbl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568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2" w:color="000000"/>
      </w:pBdr>
      <w:tabs>
        <w:tab w:val="clear" w:pos="4536"/>
        <w:tab w:val="clear" w:pos="9072"/>
        <w:tab w:val="left" w:pos="2694" w:leader="none"/>
        <w:tab w:val="right" w:pos="9356" w:leader="none"/>
      </w:tabs>
      <w:ind w:firstLine="1418"/>
      <w:jc w:val="left"/>
      <w:rPr>
        <w:rFonts w:ascii="Calibri" w:hAnsi="Calibri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550545" cy="516890"/>
          <wp:effectExtent l="0" t="0" r="0" b="0"/>
          <wp:wrapSquare wrapText="largest"/>
          <wp:docPr id="1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</w:rPr>
      <w:t>BGéSZC Bánki Donát Technikum</w:t>
    </w:r>
  </w:p>
  <w:p>
    <w:pPr>
      <w:pStyle w:val="Header"/>
      <w:pBdr>
        <w:bottom w:val="single" w:sz="6" w:space="12" w:color="000000"/>
      </w:pBdr>
      <w:tabs>
        <w:tab w:val="clear" w:pos="4536"/>
        <w:tab w:val="clear" w:pos="9072"/>
        <w:tab w:val="right" w:pos="9356" w:leader="none"/>
      </w:tabs>
      <w:jc w:val="left"/>
      <w:rPr>
        <w:rFonts w:ascii="Calibri" w:hAnsi="Calibri"/>
      </w:rPr>
    </w:pPr>
    <w:r>
      <w:rPr>
        <w:rFonts w:ascii="Calibri" w:hAnsi="Calibri"/>
      </w:rPr>
      <w:t>OM azonosító: 203031</w:t>
      <w:tab/>
    </w:r>
    <w:r>
      <w:rPr/>
      <mc:AlternateContent>
        <mc:Choice Requires="wps">
          <w:drawing>
            <wp:inline distT="0" distB="0" distL="0" distR="0">
              <wp:extent cx="733425" cy="381000"/>
              <wp:effectExtent l="0" t="0" r="0" b="0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" descr="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>
                        <a:off x="0" y="0"/>
                        <a:ext cx="733320" cy="38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o:allowincell="f" style="position:absolute;margin-left:0pt;margin-top:-30.05pt;width:57.7pt;height:29.95pt;mso-wrap-style:none;v-text-anchor:middle;mso-position-vertical:top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2" w:color="000000"/>
      </w:pBdr>
      <w:tabs>
        <w:tab w:val="clear" w:pos="4536"/>
        <w:tab w:val="clear" w:pos="9072"/>
        <w:tab w:val="left" w:pos="2694" w:leader="none"/>
        <w:tab w:val="right" w:pos="9356" w:leader="none"/>
      </w:tabs>
      <w:ind w:firstLine="1418"/>
      <w:jc w:val="left"/>
      <w:rPr>
        <w:rFonts w:ascii="Calibri" w:hAnsi="Calibri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550545" cy="516890"/>
          <wp:effectExtent l="0" t="0" r="0" b="0"/>
          <wp:wrapSquare wrapText="largest"/>
          <wp:docPr id="4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</w:rPr>
      <w:t>BGéSZC Bánki Donát Technikum</w:t>
    </w:r>
  </w:p>
  <w:p>
    <w:pPr>
      <w:pStyle w:val="Header"/>
      <w:pBdr>
        <w:bottom w:val="single" w:sz="6" w:space="12" w:color="000000"/>
      </w:pBdr>
      <w:tabs>
        <w:tab w:val="clear" w:pos="4536"/>
        <w:tab w:val="clear" w:pos="9072"/>
        <w:tab w:val="right" w:pos="9356" w:leader="none"/>
      </w:tabs>
      <w:jc w:val="left"/>
      <w:rPr>
        <w:rFonts w:ascii="Calibri" w:hAnsi="Calibri"/>
      </w:rPr>
    </w:pPr>
    <w:r>
      <w:rPr>
        <w:rFonts w:ascii="Calibri" w:hAnsi="Calibri"/>
      </w:rPr>
      <w:t>OM azonosító: 203031</w:t>
      <w:tab/>
    </w:r>
    <w:r>
      <w:rPr/>
      <mc:AlternateContent>
        <mc:Choice Requires="wps">
          <w:drawing>
            <wp:inline distT="0" distB="0" distL="0" distR="0">
              <wp:extent cx="733425" cy="381000"/>
              <wp:effectExtent l="0" t="0" r="0" b="0"/>
              <wp:docPr id="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 descr="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>
                        <a:off x="0" y="0"/>
                        <a:ext cx="733320" cy="38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stroked="f" o:allowincell="f" style="position:absolute;margin-left:0pt;margin-top:-30.05pt;width:57.7pt;height:29.95pt;mso-wrap-style:none;v-text-anchor:middle;mso-position-vertical:top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6165c"/>
    <w:pPr>
      <w:widowControl/>
      <w:bidi w:val="0"/>
      <w:spacing w:lineRule="auto" w:line="360" w:before="0" w:after="0"/>
      <w:jc w:val="both"/>
    </w:pPr>
    <w:rPr>
      <w:rFonts w:ascii="Times New Roman" w:hAnsi="Times New Roman" w:eastAsia="Calibri" w:cs="Calibri"/>
      <w:color w:val="auto"/>
      <w:kern w:val="0"/>
      <w:sz w:val="24"/>
      <w:szCs w:val="22"/>
      <w:lang w:eastAsia="en-US" w:val="hu-HU" w:bidi="ar-SA"/>
    </w:rPr>
  </w:style>
  <w:style w:type="paragraph" w:styleId="Heading1">
    <w:name w:val="heading 1"/>
    <w:basedOn w:val="Normal"/>
    <w:next w:val="Normal"/>
    <w:link w:val="Cmsor1Char"/>
    <w:qFormat/>
    <w:rsid w:val="009c0973"/>
    <w:pPr>
      <w:keepNext w:val="true"/>
      <w:spacing w:lineRule="exact" w:line="480" w:before="0" w:after="480"/>
      <w:jc w:val="left"/>
      <w:outlineLvl w:val="0"/>
    </w:pPr>
    <w:rPr>
      <w:rFonts w:ascii="Garamond" w:hAnsi="Garamond" w:eastAsia="Times New Roman" w:cs="Times New Roman"/>
      <w:smallCaps/>
      <w:color w:val="000000"/>
      <w:spacing w:val="-25"/>
      <w:kern w:val="2"/>
      <w:sz w:val="56"/>
      <w:szCs w:val="20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d47e6b"/>
    <w:rPr/>
  </w:style>
  <w:style w:type="character" w:styleId="llbChar" w:customStyle="1">
    <w:name w:val="Élőláb Char"/>
    <w:basedOn w:val="DefaultParagraphFont"/>
    <w:uiPriority w:val="99"/>
    <w:qFormat/>
    <w:rsid w:val="00d47e6b"/>
    <w:rPr/>
  </w:style>
  <w:style w:type="character" w:styleId="Cmsor1Char" w:customStyle="1">
    <w:name w:val="Címsor 1 Char"/>
    <w:qFormat/>
    <w:rsid w:val="009c0973"/>
    <w:rPr>
      <w:rFonts w:ascii="Garamond" w:hAnsi="Garamond" w:eastAsia="Times New Roman" w:cs="Times New Roman"/>
      <w:smallCaps/>
      <w:color w:val="000000"/>
      <w:spacing w:val="-25"/>
      <w:kern w:val="2"/>
      <w:sz w:val="56"/>
    </w:rPr>
  </w:style>
  <w:style w:type="character" w:styleId="CommentReference">
    <w:name w:val="annotation reference"/>
    <w:uiPriority w:val="99"/>
    <w:semiHidden/>
    <w:unhideWhenUsed/>
    <w:qFormat/>
    <w:rsid w:val="00da3aa0"/>
    <w:rPr>
      <w:sz w:val="16"/>
      <w:szCs w:val="16"/>
    </w:rPr>
  </w:style>
  <w:style w:type="character" w:styleId="JegyzetszvegChar" w:customStyle="1">
    <w:name w:val="Jegyzetszöveg Char"/>
    <w:uiPriority w:val="99"/>
    <w:semiHidden/>
    <w:qFormat/>
    <w:rsid w:val="00da3aa0"/>
    <w:rPr>
      <w:lang w:eastAsia="en-US"/>
    </w:rPr>
  </w:style>
  <w:style w:type="character" w:styleId="MegjegyzstrgyaChar" w:customStyle="1">
    <w:name w:val="Megjegyzés tárgya Char"/>
    <w:link w:val="annotationsubject"/>
    <w:semiHidden/>
    <w:qFormat/>
    <w:rsid w:val="00da3aa0"/>
    <w:rPr>
      <w:b/>
      <w:bCs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d47e6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llbChar"/>
    <w:uiPriority w:val="99"/>
    <w:unhideWhenUsed/>
    <w:rsid w:val="00d47e6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semiHidden/>
    <w:qFormat/>
    <w:rsid w:val="00d85ec2"/>
    <w:pPr/>
    <w:rPr>
      <w:rFonts w:ascii="Tahoma" w:hAnsi="Tahoma" w:cs="Tahoma"/>
      <w:sz w:val="16"/>
      <w:szCs w:val="16"/>
    </w:rPr>
  </w:style>
  <w:style w:type="paragraph" w:styleId="TJalap" w:customStyle="1">
    <w:name w:val="TJ alap"/>
    <w:basedOn w:val="Normal"/>
    <w:qFormat/>
    <w:rsid w:val="009c0973"/>
    <w:pPr>
      <w:tabs>
        <w:tab w:val="clear" w:pos="709"/>
        <w:tab w:val="right" w:pos="6480" w:leader="dot"/>
      </w:tabs>
      <w:spacing w:lineRule="atLeast" w:line="220" w:before="0" w:after="220"/>
      <w:jc w:val="left"/>
    </w:pPr>
    <w:rPr>
      <w:rFonts w:ascii="Arial" w:hAnsi="Arial" w:eastAsia="Times New Roman" w:cs="Times New Roman"/>
      <w:sz w:val="20"/>
      <w:szCs w:val="20"/>
      <w:lang w:eastAsia="hu-HU"/>
    </w:rPr>
  </w:style>
  <w:style w:type="paragraph" w:styleId="CommentText">
    <w:name w:val="annotation text"/>
    <w:basedOn w:val="Normal"/>
    <w:link w:val="JegyzetszvegChar"/>
    <w:uiPriority w:val="99"/>
    <w:semiHidden/>
    <w:unhideWhenUsed/>
    <w:rsid w:val="00da3aa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MegjegyzstrgyaChar"/>
    <w:semiHidden/>
    <w:unhideWhenUsed/>
    <w:qFormat/>
    <w:rsid w:val="00da3aa0"/>
    <w:pPr/>
    <w:rPr>
      <w:b/>
      <w:bCs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172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LibreOffice/25.2.3.2$Linux_X86_64 LibreOffice_project/520$Build-2</Application>
  <AppVersion>15.0000</AppVersion>
  <Pages>2</Pages>
  <Words>356</Words>
  <Characters>2767</Characters>
  <CharactersWithSpaces>3063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2024-05-29T09:40:00Z</dcterms:created>
  <dc:creator>MINOSITES.HU</dc:creator>
  <dc:description/>
  <dc:language>hu-HU</dc:language>
  <cp:lastModifiedBy/>
  <cp:lastPrinted>2024-11-08T12:09:00Z</cp:lastPrinted>
  <dcterms:modified xsi:type="dcterms:W3CDTF">2025-08-13T14:18:44Z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